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EF" w:rsidRDefault="006C00E2" w:rsidP="00B754F4">
      <w:pPr>
        <w:spacing w:beforeLines="100" w:before="312"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CA30EF">
        <w:rPr>
          <w:rFonts w:ascii="仿宋" w:eastAsia="仿宋" w:hAnsi="仿宋" w:hint="eastAsia"/>
          <w:b/>
          <w:sz w:val="36"/>
          <w:szCs w:val="36"/>
        </w:rPr>
        <w:t>天津</w:t>
      </w:r>
      <w:r w:rsidR="00CA30EF" w:rsidRPr="00CA30EF">
        <w:rPr>
          <w:rFonts w:ascii="仿宋" w:eastAsia="仿宋" w:hAnsi="仿宋" w:hint="eastAsia"/>
          <w:b/>
          <w:sz w:val="36"/>
          <w:szCs w:val="36"/>
        </w:rPr>
        <w:t>国安</w:t>
      </w:r>
      <w:r w:rsidRPr="00CA30EF">
        <w:rPr>
          <w:rFonts w:ascii="仿宋" w:eastAsia="仿宋" w:hAnsi="仿宋" w:hint="eastAsia"/>
          <w:b/>
          <w:sz w:val="36"/>
          <w:szCs w:val="36"/>
        </w:rPr>
        <w:t>盟固利</w:t>
      </w:r>
      <w:r w:rsidR="00CA30EF" w:rsidRPr="00CA30EF">
        <w:rPr>
          <w:rFonts w:ascii="仿宋" w:eastAsia="仿宋" w:hAnsi="仿宋" w:hint="eastAsia"/>
          <w:b/>
          <w:sz w:val="36"/>
          <w:szCs w:val="36"/>
        </w:rPr>
        <w:t>新能源</w:t>
      </w:r>
      <w:r w:rsidR="00CA30EF" w:rsidRPr="00CA30EF">
        <w:rPr>
          <w:rFonts w:ascii="仿宋" w:eastAsia="仿宋" w:hAnsi="仿宋"/>
          <w:b/>
          <w:sz w:val="36"/>
          <w:szCs w:val="36"/>
        </w:rPr>
        <w:t>有限公司</w:t>
      </w:r>
    </w:p>
    <w:p w:rsidR="00122D47" w:rsidRPr="00CA30EF" w:rsidRDefault="00CA30EF" w:rsidP="00B754F4">
      <w:pPr>
        <w:spacing w:beforeLines="100" w:before="312"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CA30EF">
        <w:rPr>
          <w:rFonts w:ascii="仿宋" w:eastAsia="仿宋" w:hAnsi="仿宋" w:hint="eastAsia"/>
          <w:b/>
          <w:sz w:val="36"/>
          <w:szCs w:val="36"/>
        </w:rPr>
        <w:t>一期</w:t>
      </w:r>
      <w:r w:rsidRPr="00CA30EF">
        <w:rPr>
          <w:rFonts w:ascii="仿宋" w:eastAsia="仿宋" w:hAnsi="仿宋"/>
          <w:b/>
          <w:sz w:val="36"/>
          <w:szCs w:val="36"/>
        </w:rPr>
        <w:t>项目设备系统招标</w:t>
      </w:r>
      <w:r w:rsidRPr="00CA30EF">
        <w:rPr>
          <w:rFonts w:ascii="仿宋" w:eastAsia="仿宋" w:hAnsi="仿宋" w:hint="eastAsia"/>
          <w:b/>
          <w:sz w:val="36"/>
          <w:szCs w:val="36"/>
        </w:rPr>
        <w:t>文件</w:t>
      </w:r>
      <w:r w:rsidRPr="00CA30EF">
        <w:rPr>
          <w:rFonts w:ascii="仿宋" w:eastAsia="仿宋" w:hAnsi="仿宋"/>
          <w:b/>
          <w:sz w:val="36"/>
          <w:szCs w:val="36"/>
        </w:rPr>
        <w:t>技术澄清说明</w:t>
      </w:r>
    </w:p>
    <w:p w:rsidR="00122D47" w:rsidRPr="00CA30EF" w:rsidRDefault="006C00E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招标文件中没有明确工艺试验室照明要求，是否需要考虑。</w:t>
      </w:r>
    </w:p>
    <w:p w:rsidR="00122D47" w:rsidRPr="00CA30EF" w:rsidRDefault="006C00E2">
      <w:pPr>
        <w:pStyle w:val="1"/>
        <w:ind w:left="105" w:firstLineChars="0" w:firstLine="0"/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t>答复</w:t>
      </w:r>
      <w:r w:rsidRPr="00CA30EF">
        <w:rPr>
          <w:rFonts w:ascii="仿宋" w:eastAsia="仿宋" w:hAnsi="仿宋" w:hint="eastAsia"/>
          <w:sz w:val="30"/>
          <w:szCs w:val="30"/>
        </w:rPr>
        <w:t>：</w:t>
      </w:r>
      <w:r w:rsidRPr="00CA30EF">
        <w:rPr>
          <w:rFonts w:ascii="仿宋" w:eastAsia="仿宋" w:hAnsi="仿宋" w:hint="eastAsia"/>
          <w:sz w:val="30"/>
          <w:szCs w:val="30"/>
        </w:rPr>
        <w:t>工艺试验室</w:t>
      </w:r>
      <w:r w:rsidRPr="00CA30EF">
        <w:rPr>
          <w:rFonts w:ascii="仿宋" w:eastAsia="仿宋" w:hAnsi="仿宋" w:hint="eastAsia"/>
          <w:sz w:val="30"/>
          <w:szCs w:val="30"/>
        </w:rPr>
        <w:t>已有照明，拆解间照明按照办公室照度要求即可。</w:t>
      </w:r>
    </w:p>
    <w:p w:rsidR="00122D47" w:rsidRPr="00CA30EF" w:rsidRDefault="006C00E2" w:rsidP="0016222A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成品库在招标文件中没有要求采用什么灯具，是否采用防爆灯。</w:t>
      </w:r>
    </w:p>
    <w:p w:rsidR="00122D47" w:rsidRPr="00CA30EF" w:rsidRDefault="006C00E2">
      <w:pPr>
        <w:pStyle w:val="1"/>
        <w:ind w:left="105" w:firstLineChars="0" w:firstLine="0"/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t>答复</w:t>
      </w:r>
      <w:r w:rsidRPr="00CA30EF">
        <w:rPr>
          <w:rFonts w:ascii="仿宋" w:eastAsia="仿宋" w:hAnsi="仿宋" w:hint="eastAsia"/>
          <w:sz w:val="30"/>
          <w:szCs w:val="30"/>
        </w:rPr>
        <w:t>：使用防爆灯具及施工接线。</w:t>
      </w:r>
    </w:p>
    <w:p w:rsidR="00122D47" w:rsidRPr="00CA30EF" w:rsidRDefault="006C00E2" w:rsidP="006C00E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照明配电箱的总柜在招标文件中是由招标方提供并安装，在和招标方沟通中是需要我方设计并安装的。请确认。</w:t>
      </w:r>
      <w:bookmarkStart w:id="0" w:name="_GoBack"/>
      <w:bookmarkEnd w:id="0"/>
    </w:p>
    <w:p w:rsidR="00122D47" w:rsidRPr="00CA30EF" w:rsidRDefault="006C00E2">
      <w:pPr>
        <w:pStyle w:val="1"/>
        <w:ind w:left="105" w:firstLineChars="0" w:firstLine="0"/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t>答复</w:t>
      </w:r>
      <w:r w:rsidRPr="00CA30EF">
        <w:rPr>
          <w:rFonts w:ascii="仿宋" w:eastAsia="仿宋" w:hAnsi="仿宋" w:hint="eastAsia"/>
          <w:sz w:val="30"/>
          <w:szCs w:val="30"/>
        </w:rPr>
        <w:t>：工艺</w:t>
      </w:r>
      <w:r w:rsidRPr="00CA30EF">
        <w:rPr>
          <w:rFonts w:ascii="仿宋" w:eastAsia="仿宋" w:hAnsi="仿宋" w:hint="eastAsia"/>
          <w:sz w:val="30"/>
          <w:szCs w:val="30"/>
        </w:rPr>
        <w:t>-</w:t>
      </w:r>
      <w:r w:rsidRPr="00CA30EF">
        <w:rPr>
          <w:rFonts w:ascii="仿宋" w:eastAsia="仿宋" w:hAnsi="仿宋" w:hint="eastAsia"/>
          <w:sz w:val="30"/>
          <w:szCs w:val="30"/>
        </w:rPr>
        <w:t>电池拆解间的照明及插座用电，请从附近惠瑞施工的照明配电箱中取</w:t>
      </w:r>
      <w:r w:rsidRPr="00CA30EF">
        <w:rPr>
          <w:rFonts w:ascii="仿宋" w:eastAsia="仿宋" w:hAnsi="仿宋" w:hint="eastAsia"/>
          <w:sz w:val="30"/>
          <w:szCs w:val="30"/>
        </w:rPr>
        <w:t>2</w:t>
      </w:r>
      <w:r w:rsidRPr="00CA30EF">
        <w:rPr>
          <w:rFonts w:ascii="仿宋" w:eastAsia="仿宋" w:hAnsi="仿宋" w:hint="eastAsia"/>
          <w:sz w:val="30"/>
          <w:szCs w:val="30"/>
        </w:rPr>
        <w:t>回路执行；化成车间的配电箱和取电均有投标方全部承接。</w:t>
      </w:r>
    </w:p>
    <w:p w:rsidR="00122D47" w:rsidRPr="00CA30EF" w:rsidRDefault="006C00E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招标文件第</w:t>
      </w:r>
      <w:r w:rsidRPr="00CA30EF">
        <w:rPr>
          <w:rFonts w:ascii="仿宋" w:eastAsia="仿宋" w:hAnsi="仿宋" w:hint="eastAsia"/>
          <w:sz w:val="30"/>
          <w:szCs w:val="30"/>
        </w:rPr>
        <w:t>42</w:t>
      </w:r>
      <w:r w:rsidRPr="00CA30EF">
        <w:rPr>
          <w:rFonts w:ascii="仿宋" w:eastAsia="仿宋" w:hAnsi="仿宋" w:hint="eastAsia"/>
          <w:sz w:val="30"/>
          <w:szCs w:val="30"/>
        </w:rPr>
        <w:t>页中提到有热水管道，空调设计是否采用热水盘管或电加热，需要澄清。</w:t>
      </w:r>
    </w:p>
    <w:p w:rsidR="00122D47" w:rsidRPr="00CA30EF" w:rsidRDefault="006C00E2">
      <w:pPr>
        <w:pStyle w:val="1"/>
        <w:ind w:left="105" w:firstLineChars="0" w:firstLine="0"/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t>答复</w:t>
      </w:r>
      <w:r w:rsidRPr="00CA30EF">
        <w:rPr>
          <w:rFonts w:ascii="仿宋" w:eastAsia="仿宋" w:hAnsi="仿宋" w:hint="eastAsia"/>
          <w:sz w:val="30"/>
          <w:szCs w:val="30"/>
        </w:rPr>
        <w:t>：空调设计考虑使用电加热方式。制冷使用冷水管方式。</w:t>
      </w:r>
    </w:p>
    <w:p w:rsidR="00122D47" w:rsidRPr="00CA30EF" w:rsidRDefault="006C00E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真空泵是否需要投标方采购，需澄清。</w:t>
      </w:r>
    </w:p>
    <w:p w:rsidR="00122D47" w:rsidRPr="00CA30EF" w:rsidRDefault="006C00E2">
      <w:pPr>
        <w:pStyle w:val="1"/>
        <w:ind w:left="105" w:firstLineChars="0" w:firstLine="0"/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t>答复</w:t>
      </w:r>
      <w:r w:rsidRPr="00CA30EF">
        <w:rPr>
          <w:rFonts w:ascii="仿宋" w:eastAsia="仿宋" w:hAnsi="仿宋" w:hint="eastAsia"/>
          <w:sz w:val="30"/>
          <w:szCs w:val="30"/>
        </w:rPr>
        <w:t>：真空泵由招标方提供，真空管道以及泵房的环境控制，需要投标方负责实施（包含在本次投标报价中）。真空泵配电：高真空</w:t>
      </w:r>
      <w:proofErr w:type="gramStart"/>
      <w:r w:rsidRPr="00CA30EF">
        <w:rPr>
          <w:rFonts w:ascii="仿宋" w:eastAsia="仿宋" w:hAnsi="仿宋" w:hint="eastAsia"/>
          <w:sz w:val="30"/>
          <w:szCs w:val="30"/>
        </w:rPr>
        <w:t>正空泵</w:t>
      </w:r>
      <w:proofErr w:type="gramEnd"/>
      <w:r w:rsidRPr="00CA30EF">
        <w:rPr>
          <w:rFonts w:ascii="仿宋" w:eastAsia="仿宋" w:hAnsi="仿宋" w:hint="eastAsia"/>
          <w:sz w:val="30"/>
          <w:szCs w:val="30"/>
        </w:rPr>
        <w:t>2</w:t>
      </w:r>
      <w:r w:rsidRPr="00CA30EF">
        <w:rPr>
          <w:rFonts w:ascii="仿宋" w:eastAsia="仿宋" w:hAnsi="仿宋" w:hint="eastAsia"/>
          <w:sz w:val="30"/>
          <w:szCs w:val="30"/>
        </w:rPr>
        <w:t>台，总功率为</w:t>
      </w:r>
      <w:r w:rsidRPr="00CA30EF">
        <w:rPr>
          <w:rFonts w:ascii="仿宋" w:eastAsia="仿宋" w:hAnsi="仿宋" w:hint="eastAsia"/>
          <w:sz w:val="30"/>
          <w:szCs w:val="30"/>
        </w:rPr>
        <w:t>90KW</w:t>
      </w:r>
      <w:r w:rsidRPr="00CA30EF">
        <w:rPr>
          <w:rFonts w:ascii="仿宋" w:eastAsia="仿宋" w:hAnsi="仿宋" w:hint="eastAsia"/>
          <w:sz w:val="30"/>
          <w:szCs w:val="30"/>
        </w:rPr>
        <w:t>，粗真空</w:t>
      </w:r>
      <w:r w:rsidRPr="00CA30EF">
        <w:rPr>
          <w:rFonts w:ascii="仿宋" w:eastAsia="仿宋" w:hAnsi="仿宋" w:hint="eastAsia"/>
          <w:sz w:val="30"/>
          <w:szCs w:val="30"/>
        </w:rPr>
        <w:t>2</w:t>
      </w:r>
      <w:r w:rsidRPr="00CA30EF">
        <w:rPr>
          <w:rFonts w:ascii="仿宋" w:eastAsia="仿宋" w:hAnsi="仿宋" w:hint="eastAsia"/>
          <w:sz w:val="30"/>
          <w:szCs w:val="30"/>
        </w:rPr>
        <w:t>台，总功率为</w:t>
      </w:r>
      <w:r w:rsidRPr="00CA30EF">
        <w:rPr>
          <w:rFonts w:ascii="仿宋" w:eastAsia="仿宋" w:hAnsi="仿宋" w:hint="eastAsia"/>
          <w:sz w:val="30"/>
          <w:szCs w:val="30"/>
        </w:rPr>
        <w:t>10KW</w:t>
      </w:r>
      <w:r w:rsidRPr="00CA30EF">
        <w:rPr>
          <w:rFonts w:ascii="仿宋" w:eastAsia="仿宋" w:hAnsi="仿宋" w:hint="eastAsia"/>
          <w:sz w:val="30"/>
          <w:szCs w:val="30"/>
        </w:rPr>
        <w:t>。</w:t>
      </w:r>
    </w:p>
    <w:p w:rsidR="00122D47" w:rsidRPr="00CA30EF" w:rsidRDefault="006C00E2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CA30EF">
        <w:rPr>
          <w:rFonts w:ascii="仿宋" w:eastAsia="仿宋" w:hAnsi="仿宋" w:hint="eastAsia"/>
          <w:sz w:val="30"/>
          <w:szCs w:val="30"/>
        </w:rPr>
        <w:t>氮气管道无需求点位，请确认。</w:t>
      </w:r>
    </w:p>
    <w:p w:rsidR="00122D47" w:rsidRPr="00CA30EF" w:rsidRDefault="006C00E2">
      <w:pPr>
        <w:rPr>
          <w:rFonts w:ascii="仿宋" w:eastAsia="仿宋" w:hAnsi="仿宋"/>
          <w:sz w:val="30"/>
          <w:szCs w:val="30"/>
        </w:rPr>
      </w:pPr>
      <w:r w:rsidRPr="0016222A">
        <w:rPr>
          <w:rFonts w:ascii="仿宋" w:eastAsia="仿宋" w:hAnsi="仿宋" w:hint="eastAsia"/>
          <w:b/>
          <w:sz w:val="30"/>
          <w:szCs w:val="30"/>
        </w:rPr>
        <w:lastRenderedPageBreak/>
        <w:t>答复</w:t>
      </w:r>
      <w:r w:rsidRPr="00CA30EF">
        <w:rPr>
          <w:rFonts w:ascii="仿宋" w:eastAsia="仿宋" w:hAnsi="仿宋" w:hint="eastAsia"/>
          <w:sz w:val="30"/>
          <w:szCs w:val="30"/>
        </w:rPr>
        <w:t>：</w:t>
      </w:r>
      <w:r w:rsidRPr="00CA30EF">
        <w:rPr>
          <w:rFonts w:ascii="仿宋" w:eastAsia="仿宋" w:hAnsi="仿宋" w:hint="eastAsia"/>
          <w:sz w:val="30"/>
          <w:szCs w:val="30"/>
        </w:rPr>
        <w:t>N2</w:t>
      </w:r>
      <w:r w:rsidRPr="00CA30EF">
        <w:rPr>
          <w:rFonts w:ascii="仿宋" w:eastAsia="仿宋" w:hAnsi="仿宋" w:hint="eastAsia"/>
          <w:sz w:val="30"/>
          <w:szCs w:val="30"/>
        </w:rPr>
        <w:t>主要在化成车间的高低温试验箱中使用。工艺实验室使用的</w:t>
      </w:r>
      <w:r w:rsidRPr="00CA30EF">
        <w:rPr>
          <w:rFonts w:ascii="仿宋" w:eastAsia="仿宋" w:hAnsi="仿宋" w:hint="eastAsia"/>
          <w:sz w:val="30"/>
          <w:szCs w:val="30"/>
        </w:rPr>
        <w:t>N2</w:t>
      </w:r>
      <w:r w:rsidRPr="00CA30EF">
        <w:rPr>
          <w:rFonts w:ascii="仿宋" w:eastAsia="仿宋" w:hAnsi="仿宋" w:hint="eastAsia"/>
          <w:sz w:val="30"/>
          <w:szCs w:val="30"/>
        </w:rPr>
        <w:t>和压缩空气从氮气源、压缩空气源（位于房间</w:t>
      </w:r>
      <w:r w:rsidRPr="00CA30EF">
        <w:rPr>
          <w:rFonts w:ascii="仿宋" w:eastAsia="仿宋" w:hAnsi="仿宋" w:hint="eastAsia"/>
          <w:sz w:val="30"/>
          <w:szCs w:val="30"/>
        </w:rPr>
        <w:t>1</w:t>
      </w:r>
      <w:r w:rsidRPr="00CA30EF">
        <w:rPr>
          <w:rFonts w:ascii="仿宋" w:eastAsia="仿宋" w:hAnsi="仿宋" w:hint="eastAsia"/>
          <w:sz w:val="30"/>
          <w:szCs w:val="30"/>
        </w:rPr>
        <w:t>与房间</w:t>
      </w:r>
      <w:r w:rsidRPr="00CA30EF">
        <w:rPr>
          <w:rFonts w:ascii="仿宋" w:eastAsia="仿宋" w:hAnsi="仿宋" w:hint="eastAsia"/>
          <w:sz w:val="30"/>
          <w:szCs w:val="30"/>
        </w:rPr>
        <w:t>3</w:t>
      </w:r>
      <w:r w:rsidRPr="00CA30EF">
        <w:rPr>
          <w:rFonts w:ascii="仿宋" w:eastAsia="仿宋" w:hAnsi="仿宋" w:hint="eastAsia"/>
          <w:sz w:val="30"/>
          <w:szCs w:val="30"/>
        </w:rPr>
        <w:t>之间轻钢龙骨隔断</w:t>
      </w:r>
      <w:r w:rsidRPr="00CA30EF">
        <w:rPr>
          <w:rFonts w:ascii="仿宋" w:eastAsia="仿宋" w:hAnsi="仿宋" w:hint="eastAsia"/>
          <w:sz w:val="30"/>
          <w:szCs w:val="30"/>
        </w:rPr>
        <w:t>上）接入，连接到工艺一部实验室招标图</w:t>
      </w:r>
      <w:r w:rsidRPr="00CA30EF">
        <w:rPr>
          <w:rFonts w:ascii="仿宋" w:eastAsia="仿宋" w:hAnsi="仿宋" w:hint="eastAsia"/>
          <w:sz w:val="30"/>
          <w:szCs w:val="30"/>
        </w:rPr>
        <w:t>2019.1.1</w:t>
      </w:r>
      <w:r w:rsidRPr="00CA30EF">
        <w:rPr>
          <w:rFonts w:ascii="仿宋" w:eastAsia="仿宋" w:hAnsi="仿宋" w:hint="eastAsia"/>
          <w:sz w:val="30"/>
          <w:szCs w:val="30"/>
        </w:rPr>
        <w:t>所示的位置，离地面</w:t>
      </w:r>
      <w:r w:rsidRPr="00CA30EF">
        <w:rPr>
          <w:rFonts w:ascii="仿宋" w:eastAsia="仿宋" w:hAnsi="仿宋" w:hint="eastAsia"/>
          <w:sz w:val="30"/>
          <w:szCs w:val="30"/>
        </w:rPr>
        <w:t>1</w:t>
      </w:r>
      <w:r w:rsidRPr="00CA30EF">
        <w:rPr>
          <w:rFonts w:ascii="仿宋" w:eastAsia="仿宋" w:hAnsi="仿宋" w:hint="eastAsia"/>
          <w:sz w:val="30"/>
          <w:szCs w:val="30"/>
        </w:rPr>
        <w:t>米高，安装阀门和</w:t>
      </w:r>
      <w:proofErr w:type="gramStart"/>
      <w:r w:rsidRPr="00CA30EF">
        <w:rPr>
          <w:rFonts w:ascii="仿宋" w:eastAsia="仿宋" w:hAnsi="仿宋" w:hint="eastAsia"/>
          <w:sz w:val="30"/>
          <w:szCs w:val="30"/>
        </w:rPr>
        <w:t>三联件过滤器</w:t>
      </w:r>
      <w:proofErr w:type="gramEnd"/>
      <w:r w:rsidRPr="00CA30EF">
        <w:rPr>
          <w:rFonts w:ascii="仿宋" w:eastAsia="仿宋" w:hAnsi="仿宋" w:hint="eastAsia"/>
          <w:sz w:val="30"/>
          <w:szCs w:val="30"/>
        </w:rPr>
        <w:t>。化成车间的用量已经单独发邮件进行说明。</w:t>
      </w:r>
    </w:p>
    <w:sectPr w:rsidR="00122D47" w:rsidRPr="00CA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17B5F"/>
    <w:multiLevelType w:val="multilevel"/>
    <w:tmpl w:val="39117B5F"/>
    <w:lvl w:ilvl="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41"/>
    <w:rsid w:val="000F56A3"/>
    <w:rsid w:val="00122D47"/>
    <w:rsid w:val="0016222A"/>
    <w:rsid w:val="002A6711"/>
    <w:rsid w:val="00560541"/>
    <w:rsid w:val="00675559"/>
    <w:rsid w:val="006C00E2"/>
    <w:rsid w:val="009C251B"/>
    <w:rsid w:val="00B754F4"/>
    <w:rsid w:val="00CA30EF"/>
    <w:rsid w:val="00D41945"/>
    <w:rsid w:val="35463679"/>
    <w:rsid w:val="56E446A0"/>
    <w:rsid w:val="66B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D03B8-55E6-43C5-B9F8-84A255A5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PC</cp:lastModifiedBy>
  <cp:revision>13</cp:revision>
  <dcterms:created xsi:type="dcterms:W3CDTF">2019-01-13T02:13:00Z</dcterms:created>
  <dcterms:modified xsi:type="dcterms:W3CDTF">2019-01-14T00:40:00Z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